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tblpY="1809"/>
        <w:tblW w:w="9202" w:type="dxa"/>
        <w:tblLook w:val="04A0" w:firstRow="1" w:lastRow="0" w:firstColumn="1" w:lastColumn="0" w:noHBand="0" w:noVBand="1"/>
      </w:tblPr>
      <w:tblGrid>
        <w:gridCol w:w="2685"/>
        <w:gridCol w:w="6517"/>
      </w:tblGrid>
      <w:tr w:rsidR="008A2A39" w:rsidTr="00565652">
        <w:trPr>
          <w:trHeight w:val="834"/>
        </w:trPr>
        <w:tc>
          <w:tcPr>
            <w:tcW w:w="2685" w:type="dxa"/>
            <w:shd w:val="clear" w:color="auto" w:fill="FFFFCC"/>
            <w:vAlign w:val="center"/>
          </w:tcPr>
          <w:p w:rsidR="008A2A39" w:rsidRPr="001D2183" w:rsidRDefault="008A2A39" w:rsidP="00565652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D2183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6517" w:type="dxa"/>
            <w:shd w:val="clear" w:color="auto" w:fill="FFFFCC"/>
            <w:vAlign w:val="center"/>
          </w:tcPr>
          <w:p w:rsidR="008A2A39" w:rsidRPr="001D2183" w:rsidRDefault="008A2A39" w:rsidP="0056565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2183">
              <w:rPr>
                <w:rFonts w:ascii="Arial" w:hAnsi="Arial" w:cs="Arial"/>
                <w:b/>
                <w:sz w:val="24"/>
                <w:szCs w:val="24"/>
              </w:rPr>
              <w:t>Aktivnosti</w:t>
            </w:r>
          </w:p>
        </w:tc>
      </w:tr>
      <w:tr w:rsidR="008A2A39" w:rsidTr="00565652">
        <w:trPr>
          <w:trHeight w:val="834"/>
        </w:trPr>
        <w:tc>
          <w:tcPr>
            <w:tcW w:w="2685" w:type="dxa"/>
            <w:shd w:val="clear" w:color="auto" w:fill="auto"/>
            <w:vAlign w:val="center"/>
          </w:tcPr>
          <w:p w:rsidR="008A2A39" w:rsidRPr="0050520B" w:rsidRDefault="008A2A39" w:rsidP="0056565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520B">
              <w:rPr>
                <w:rFonts w:ascii="Arial" w:hAnsi="Arial" w:cs="Arial"/>
                <w:b/>
                <w:color w:val="0070C0"/>
                <w:sz w:val="24"/>
                <w:szCs w:val="24"/>
              </w:rPr>
              <w:t>11. 2. in 12. 2. 2022</w:t>
            </w:r>
          </w:p>
        </w:tc>
        <w:tc>
          <w:tcPr>
            <w:tcW w:w="6517" w:type="dxa"/>
            <w:vAlign w:val="center"/>
          </w:tcPr>
          <w:p w:rsidR="008A2A39" w:rsidRPr="0050520B" w:rsidRDefault="008A2A39" w:rsidP="0056565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520B">
              <w:rPr>
                <w:rFonts w:ascii="Arial" w:hAnsi="Arial" w:cs="Arial"/>
                <w:b/>
                <w:color w:val="0070C0"/>
                <w:sz w:val="24"/>
                <w:szCs w:val="24"/>
              </w:rPr>
              <w:t>Informativni dnevi</w:t>
            </w:r>
          </w:p>
        </w:tc>
      </w:tr>
      <w:tr w:rsidR="008A2A39" w:rsidTr="00565652">
        <w:trPr>
          <w:trHeight w:val="834"/>
        </w:trPr>
        <w:tc>
          <w:tcPr>
            <w:tcW w:w="2685" w:type="dxa"/>
            <w:shd w:val="clear" w:color="auto" w:fill="auto"/>
            <w:vAlign w:val="center"/>
          </w:tcPr>
          <w:p w:rsidR="008A2A39" w:rsidRPr="0050520B" w:rsidRDefault="008A2A39" w:rsidP="0056565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520B">
              <w:rPr>
                <w:rFonts w:ascii="Arial" w:hAnsi="Arial" w:cs="Arial"/>
                <w:b/>
                <w:color w:val="0070C0"/>
                <w:sz w:val="24"/>
                <w:szCs w:val="24"/>
              </w:rPr>
              <w:t>Do 4. 4. 2022</w:t>
            </w:r>
          </w:p>
        </w:tc>
        <w:tc>
          <w:tcPr>
            <w:tcW w:w="6517" w:type="dxa"/>
            <w:vAlign w:val="center"/>
          </w:tcPr>
          <w:p w:rsidR="008A2A39" w:rsidRPr="0050520B" w:rsidRDefault="008A2A39" w:rsidP="0056565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520B">
              <w:rPr>
                <w:rFonts w:ascii="Arial" w:hAnsi="Arial" w:cs="Arial"/>
                <w:b/>
                <w:color w:val="0070C0"/>
                <w:sz w:val="24"/>
                <w:szCs w:val="24"/>
              </w:rPr>
              <w:t>Sprejemanje prijav za vpis v 1. letnik</w:t>
            </w:r>
          </w:p>
        </w:tc>
      </w:tr>
      <w:tr w:rsidR="008A2A39" w:rsidTr="00565652">
        <w:trPr>
          <w:trHeight w:val="834"/>
        </w:trPr>
        <w:tc>
          <w:tcPr>
            <w:tcW w:w="2685" w:type="dxa"/>
            <w:shd w:val="clear" w:color="auto" w:fill="auto"/>
            <w:vAlign w:val="center"/>
          </w:tcPr>
          <w:p w:rsidR="008A2A39" w:rsidRPr="008A2A39" w:rsidRDefault="008A2A39" w:rsidP="00565652">
            <w:pPr>
              <w:rPr>
                <w:rFonts w:ascii="Arial" w:hAnsi="Arial" w:cs="Arial"/>
                <w:sz w:val="24"/>
                <w:szCs w:val="24"/>
              </w:rPr>
            </w:pPr>
            <w:r w:rsidRPr="008A2A39">
              <w:rPr>
                <w:rFonts w:ascii="Arial" w:hAnsi="Arial" w:cs="Arial"/>
                <w:sz w:val="24"/>
                <w:szCs w:val="24"/>
              </w:rPr>
              <w:t>8. 4. 2022</w:t>
            </w:r>
          </w:p>
        </w:tc>
        <w:tc>
          <w:tcPr>
            <w:tcW w:w="6517" w:type="dxa"/>
            <w:vAlign w:val="center"/>
          </w:tcPr>
          <w:p w:rsidR="008A2A39" w:rsidRPr="008A2A39" w:rsidRDefault="008A2A39" w:rsidP="00565652">
            <w:pPr>
              <w:rPr>
                <w:rFonts w:ascii="Arial" w:hAnsi="Arial" w:cs="Arial"/>
                <w:sz w:val="24"/>
                <w:szCs w:val="24"/>
              </w:rPr>
            </w:pPr>
            <w:r w:rsidRPr="008A2A39">
              <w:rPr>
                <w:rFonts w:ascii="Arial" w:hAnsi="Arial" w:cs="Arial"/>
                <w:sz w:val="24"/>
                <w:szCs w:val="24"/>
              </w:rPr>
              <w:t>Javna objava številčnega stanja prijav (spletna stran MIZŠ)</w:t>
            </w:r>
          </w:p>
        </w:tc>
      </w:tr>
      <w:tr w:rsidR="008A2A39" w:rsidTr="00565652">
        <w:trPr>
          <w:trHeight w:val="834"/>
        </w:trPr>
        <w:tc>
          <w:tcPr>
            <w:tcW w:w="2685" w:type="dxa"/>
            <w:shd w:val="clear" w:color="auto" w:fill="auto"/>
            <w:vAlign w:val="center"/>
          </w:tcPr>
          <w:p w:rsidR="008A2A39" w:rsidRPr="0050520B" w:rsidRDefault="008A2A39" w:rsidP="0056565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520B">
              <w:rPr>
                <w:rFonts w:ascii="Arial" w:hAnsi="Arial" w:cs="Arial"/>
                <w:b/>
                <w:color w:val="0070C0"/>
                <w:sz w:val="24"/>
                <w:szCs w:val="24"/>
              </w:rPr>
              <w:t>Do 25. 4. 2022</w:t>
            </w:r>
          </w:p>
          <w:p w:rsidR="008A2A39" w:rsidRPr="0050520B" w:rsidRDefault="008A2A39" w:rsidP="0056565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520B">
              <w:rPr>
                <w:rFonts w:ascii="Arial" w:hAnsi="Arial" w:cs="Arial"/>
                <w:b/>
                <w:color w:val="0070C0"/>
                <w:sz w:val="24"/>
                <w:szCs w:val="24"/>
              </w:rPr>
              <w:t>do 14. ure</w:t>
            </w:r>
          </w:p>
        </w:tc>
        <w:tc>
          <w:tcPr>
            <w:tcW w:w="6517" w:type="dxa"/>
            <w:vAlign w:val="center"/>
          </w:tcPr>
          <w:p w:rsidR="008A2A39" w:rsidRPr="0050520B" w:rsidRDefault="008A2A39" w:rsidP="0056565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520B">
              <w:rPr>
                <w:rFonts w:ascii="Arial" w:hAnsi="Arial" w:cs="Arial"/>
                <w:b/>
                <w:color w:val="0070C0"/>
                <w:sz w:val="24"/>
                <w:szCs w:val="24"/>
              </w:rPr>
              <w:t>Morebitni prenosi prijav za vpis</w:t>
            </w:r>
          </w:p>
        </w:tc>
      </w:tr>
      <w:tr w:rsidR="008A2A39" w:rsidTr="00565652">
        <w:trPr>
          <w:trHeight w:val="834"/>
        </w:trPr>
        <w:tc>
          <w:tcPr>
            <w:tcW w:w="2685" w:type="dxa"/>
            <w:shd w:val="clear" w:color="auto" w:fill="auto"/>
            <w:vAlign w:val="center"/>
          </w:tcPr>
          <w:p w:rsidR="008A2A39" w:rsidRPr="008A2A39" w:rsidRDefault="008A2A39" w:rsidP="00565652">
            <w:pPr>
              <w:rPr>
                <w:rFonts w:ascii="Arial" w:hAnsi="Arial" w:cs="Arial"/>
                <w:sz w:val="24"/>
                <w:szCs w:val="24"/>
              </w:rPr>
            </w:pPr>
            <w:r w:rsidRPr="008A2A39">
              <w:rPr>
                <w:rFonts w:ascii="Arial" w:hAnsi="Arial" w:cs="Arial"/>
                <w:sz w:val="24"/>
                <w:szCs w:val="24"/>
              </w:rPr>
              <w:t>24. 5. 2022</w:t>
            </w:r>
          </w:p>
        </w:tc>
        <w:tc>
          <w:tcPr>
            <w:tcW w:w="6517" w:type="dxa"/>
            <w:vAlign w:val="center"/>
          </w:tcPr>
          <w:p w:rsidR="008A2A39" w:rsidRPr="008A2A39" w:rsidRDefault="008A2A39" w:rsidP="008212C7">
            <w:pPr>
              <w:rPr>
                <w:rFonts w:ascii="Arial" w:hAnsi="Arial" w:cs="Arial"/>
                <w:sz w:val="24"/>
                <w:szCs w:val="24"/>
              </w:rPr>
            </w:pPr>
            <w:r w:rsidRPr="008A2A39">
              <w:rPr>
                <w:rFonts w:ascii="Arial" w:hAnsi="Arial" w:cs="Arial"/>
                <w:sz w:val="24"/>
                <w:szCs w:val="24"/>
              </w:rPr>
              <w:t>Javna objava omejit</w:t>
            </w:r>
            <w:r w:rsidR="008212C7">
              <w:rPr>
                <w:rFonts w:ascii="Arial" w:hAnsi="Arial" w:cs="Arial"/>
                <w:sz w:val="24"/>
                <w:szCs w:val="24"/>
              </w:rPr>
              <w:t>e</w:t>
            </w:r>
            <w:r w:rsidRPr="008A2A39">
              <w:rPr>
                <w:rFonts w:ascii="Arial" w:hAnsi="Arial" w:cs="Arial"/>
                <w:sz w:val="24"/>
                <w:szCs w:val="24"/>
              </w:rPr>
              <w:t>v vpisa</w:t>
            </w:r>
          </w:p>
        </w:tc>
      </w:tr>
      <w:tr w:rsidR="008A2A39" w:rsidTr="00565652">
        <w:trPr>
          <w:trHeight w:val="834"/>
        </w:trPr>
        <w:tc>
          <w:tcPr>
            <w:tcW w:w="2685" w:type="dxa"/>
            <w:shd w:val="clear" w:color="auto" w:fill="auto"/>
            <w:vAlign w:val="center"/>
          </w:tcPr>
          <w:p w:rsidR="008A2A39" w:rsidRPr="008A2A39" w:rsidRDefault="008A2A39" w:rsidP="00565652">
            <w:pPr>
              <w:rPr>
                <w:rFonts w:ascii="Arial" w:hAnsi="Arial" w:cs="Arial"/>
                <w:sz w:val="24"/>
                <w:szCs w:val="24"/>
              </w:rPr>
            </w:pPr>
            <w:r w:rsidRPr="008A2A39">
              <w:rPr>
                <w:rFonts w:ascii="Arial" w:hAnsi="Arial" w:cs="Arial"/>
                <w:sz w:val="24"/>
                <w:szCs w:val="24"/>
              </w:rPr>
              <w:t>27. 5. 2022</w:t>
            </w:r>
          </w:p>
        </w:tc>
        <w:tc>
          <w:tcPr>
            <w:tcW w:w="6517" w:type="dxa"/>
            <w:vAlign w:val="center"/>
          </w:tcPr>
          <w:p w:rsidR="008A2A39" w:rsidRPr="008A2A39" w:rsidRDefault="008A2A39" w:rsidP="00565652">
            <w:pPr>
              <w:rPr>
                <w:rFonts w:ascii="Arial" w:hAnsi="Arial" w:cs="Arial"/>
                <w:sz w:val="24"/>
                <w:szCs w:val="24"/>
              </w:rPr>
            </w:pPr>
            <w:r w:rsidRPr="008A2A39">
              <w:rPr>
                <w:rFonts w:ascii="Arial" w:hAnsi="Arial" w:cs="Arial"/>
                <w:sz w:val="24"/>
                <w:szCs w:val="24"/>
              </w:rPr>
              <w:t>Obveščanje prijavljenih kandidatov o omejitvah vpisa in poteku vpisa</w:t>
            </w:r>
          </w:p>
        </w:tc>
      </w:tr>
      <w:tr w:rsidR="008A2A39" w:rsidTr="00565652">
        <w:trPr>
          <w:trHeight w:val="834"/>
        </w:trPr>
        <w:tc>
          <w:tcPr>
            <w:tcW w:w="2685" w:type="dxa"/>
            <w:shd w:val="clear" w:color="auto" w:fill="auto"/>
            <w:vAlign w:val="center"/>
          </w:tcPr>
          <w:p w:rsidR="008A2A39" w:rsidRPr="0050520B" w:rsidRDefault="008A2A39" w:rsidP="0056565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50520B">
              <w:rPr>
                <w:rFonts w:ascii="Arial" w:hAnsi="Arial" w:cs="Arial"/>
                <w:b/>
                <w:color w:val="0070C0"/>
                <w:sz w:val="24"/>
                <w:szCs w:val="24"/>
              </w:rPr>
              <w:t>Med 16. 6. in 21. 6. 2022 do 14. ure</w:t>
            </w:r>
          </w:p>
        </w:tc>
        <w:tc>
          <w:tcPr>
            <w:tcW w:w="6517" w:type="dxa"/>
            <w:vAlign w:val="center"/>
          </w:tcPr>
          <w:p w:rsidR="008A2A39" w:rsidRPr="0050520B" w:rsidRDefault="0050520B" w:rsidP="00565652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Prinašanje dokumentacije in vpis</w:t>
            </w:r>
          </w:p>
        </w:tc>
      </w:tr>
      <w:tr w:rsidR="008A2A39" w:rsidTr="00565652">
        <w:trPr>
          <w:trHeight w:val="834"/>
        </w:trPr>
        <w:tc>
          <w:tcPr>
            <w:tcW w:w="2685" w:type="dxa"/>
            <w:shd w:val="clear" w:color="auto" w:fill="auto"/>
            <w:vAlign w:val="center"/>
          </w:tcPr>
          <w:p w:rsidR="008A2A39" w:rsidRPr="008A2A39" w:rsidRDefault="008A2A39" w:rsidP="00565652">
            <w:pPr>
              <w:rPr>
                <w:rFonts w:ascii="Arial" w:hAnsi="Arial" w:cs="Arial"/>
                <w:sz w:val="24"/>
                <w:szCs w:val="24"/>
              </w:rPr>
            </w:pPr>
            <w:r w:rsidRPr="008A2A39">
              <w:rPr>
                <w:rFonts w:ascii="Arial" w:hAnsi="Arial" w:cs="Arial"/>
                <w:sz w:val="24"/>
                <w:szCs w:val="24"/>
              </w:rPr>
              <w:t>21. 6. 2022</w:t>
            </w:r>
          </w:p>
        </w:tc>
        <w:tc>
          <w:tcPr>
            <w:tcW w:w="6517" w:type="dxa"/>
            <w:vAlign w:val="center"/>
          </w:tcPr>
          <w:p w:rsidR="008A2A39" w:rsidRPr="008A2A39" w:rsidRDefault="008A2A39" w:rsidP="00565652">
            <w:pPr>
              <w:rPr>
                <w:rFonts w:ascii="Arial" w:hAnsi="Arial" w:cs="Arial"/>
                <w:sz w:val="24"/>
                <w:szCs w:val="24"/>
              </w:rPr>
            </w:pPr>
            <w:r w:rsidRPr="008A2A39">
              <w:rPr>
                <w:rFonts w:ascii="Arial" w:hAnsi="Arial" w:cs="Arial"/>
                <w:sz w:val="24"/>
                <w:szCs w:val="24"/>
              </w:rPr>
              <w:t xml:space="preserve">Objava  rezultatov 1. kroga izbirnega postopka in vpis sprejetih učencev, </w:t>
            </w:r>
            <w:r w:rsidR="0050520B">
              <w:rPr>
                <w:rFonts w:ascii="Arial" w:hAnsi="Arial" w:cs="Arial"/>
                <w:sz w:val="24"/>
                <w:szCs w:val="24"/>
              </w:rPr>
              <w:t xml:space="preserve">seznanitev nesprejetih z možnostmi </w:t>
            </w:r>
            <w:r w:rsidRPr="008A2A39">
              <w:rPr>
                <w:rFonts w:ascii="Arial" w:hAnsi="Arial" w:cs="Arial"/>
                <w:sz w:val="24"/>
                <w:szCs w:val="24"/>
              </w:rPr>
              <w:t>za 2. krog</w:t>
            </w:r>
          </w:p>
        </w:tc>
      </w:tr>
      <w:tr w:rsidR="008A2A39" w:rsidTr="00565652">
        <w:trPr>
          <w:trHeight w:val="834"/>
        </w:trPr>
        <w:tc>
          <w:tcPr>
            <w:tcW w:w="2685" w:type="dxa"/>
            <w:shd w:val="clear" w:color="auto" w:fill="auto"/>
            <w:vAlign w:val="center"/>
          </w:tcPr>
          <w:p w:rsidR="008A2A39" w:rsidRPr="008A2A39" w:rsidRDefault="008A2A39" w:rsidP="00565652">
            <w:pPr>
              <w:rPr>
                <w:rFonts w:ascii="Arial" w:hAnsi="Arial" w:cs="Arial"/>
                <w:sz w:val="24"/>
                <w:szCs w:val="24"/>
              </w:rPr>
            </w:pPr>
            <w:r w:rsidRPr="008A2A39">
              <w:rPr>
                <w:rFonts w:ascii="Arial" w:hAnsi="Arial" w:cs="Arial"/>
                <w:sz w:val="24"/>
                <w:szCs w:val="24"/>
              </w:rPr>
              <w:t>Do 24. 6. 2022</w:t>
            </w:r>
          </w:p>
        </w:tc>
        <w:tc>
          <w:tcPr>
            <w:tcW w:w="6517" w:type="dxa"/>
            <w:vAlign w:val="center"/>
          </w:tcPr>
          <w:p w:rsidR="008A2A39" w:rsidRPr="008A2A39" w:rsidRDefault="008A2A39" w:rsidP="00565652">
            <w:pPr>
              <w:rPr>
                <w:rFonts w:ascii="Arial" w:hAnsi="Arial" w:cs="Arial"/>
                <w:sz w:val="24"/>
                <w:szCs w:val="24"/>
              </w:rPr>
            </w:pPr>
            <w:r w:rsidRPr="008A2A39">
              <w:rPr>
                <w:rFonts w:ascii="Arial" w:hAnsi="Arial" w:cs="Arial"/>
                <w:sz w:val="24"/>
                <w:szCs w:val="24"/>
              </w:rPr>
              <w:t>Prijava učencev za 2. krog izbirnega postopka</w:t>
            </w:r>
          </w:p>
        </w:tc>
      </w:tr>
      <w:tr w:rsidR="008A2A39" w:rsidTr="00565652">
        <w:trPr>
          <w:trHeight w:val="834"/>
        </w:trPr>
        <w:tc>
          <w:tcPr>
            <w:tcW w:w="2685" w:type="dxa"/>
            <w:shd w:val="clear" w:color="auto" w:fill="auto"/>
            <w:vAlign w:val="center"/>
          </w:tcPr>
          <w:p w:rsidR="008A2A39" w:rsidRPr="008A2A39" w:rsidRDefault="008A2A39" w:rsidP="00565652">
            <w:pPr>
              <w:rPr>
                <w:rFonts w:ascii="Arial" w:hAnsi="Arial" w:cs="Arial"/>
                <w:sz w:val="24"/>
                <w:szCs w:val="24"/>
              </w:rPr>
            </w:pPr>
            <w:r w:rsidRPr="008A2A39">
              <w:rPr>
                <w:rFonts w:ascii="Arial" w:hAnsi="Arial" w:cs="Arial"/>
                <w:sz w:val="24"/>
                <w:szCs w:val="24"/>
              </w:rPr>
              <w:t>30. 6. 2022</w:t>
            </w:r>
          </w:p>
        </w:tc>
        <w:tc>
          <w:tcPr>
            <w:tcW w:w="6517" w:type="dxa"/>
            <w:vAlign w:val="center"/>
          </w:tcPr>
          <w:p w:rsidR="008A2A39" w:rsidRPr="008A2A39" w:rsidRDefault="008A2A39" w:rsidP="00565652">
            <w:pPr>
              <w:rPr>
                <w:rFonts w:ascii="Arial" w:hAnsi="Arial" w:cs="Arial"/>
                <w:sz w:val="24"/>
                <w:szCs w:val="24"/>
              </w:rPr>
            </w:pPr>
            <w:r w:rsidRPr="008A2A39">
              <w:rPr>
                <w:rFonts w:ascii="Arial" w:hAnsi="Arial" w:cs="Arial"/>
                <w:sz w:val="24"/>
                <w:szCs w:val="24"/>
              </w:rPr>
              <w:t>Objava rezultatov 2. kroga izbirnega postopka</w:t>
            </w:r>
          </w:p>
        </w:tc>
      </w:tr>
      <w:tr w:rsidR="008A2A39" w:rsidRPr="001D2183" w:rsidTr="00565652">
        <w:trPr>
          <w:trHeight w:val="834"/>
        </w:trPr>
        <w:tc>
          <w:tcPr>
            <w:tcW w:w="2685" w:type="dxa"/>
            <w:shd w:val="clear" w:color="auto" w:fill="auto"/>
            <w:vAlign w:val="center"/>
          </w:tcPr>
          <w:p w:rsidR="008A2A39" w:rsidRPr="008A2A39" w:rsidRDefault="008A2A39" w:rsidP="00565652">
            <w:pPr>
              <w:rPr>
                <w:rFonts w:ascii="Arial" w:hAnsi="Arial" w:cs="Arial"/>
                <w:sz w:val="24"/>
                <w:szCs w:val="24"/>
              </w:rPr>
            </w:pPr>
            <w:r w:rsidRPr="008A2A39">
              <w:rPr>
                <w:rFonts w:ascii="Arial" w:hAnsi="Arial" w:cs="Arial"/>
                <w:sz w:val="24"/>
                <w:szCs w:val="24"/>
              </w:rPr>
              <w:t>Do 1. 7. 2022</w:t>
            </w:r>
          </w:p>
        </w:tc>
        <w:tc>
          <w:tcPr>
            <w:tcW w:w="6517" w:type="dxa"/>
            <w:vAlign w:val="center"/>
          </w:tcPr>
          <w:p w:rsidR="008A2A39" w:rsidRPr="008A2A39" w:rsidRDefault="008A2A39" w:rsidP="00565652">
            <w:pPr>
              <w:rPr>
                <w:rFonts w:ascii="Arial" w:hAnsi="Arial" w:cs="Arial"/>
                <w:sz w:val="24"/>
                <w:szCs w:val="24"/>
              </w:rPr>
            </w:pPr>
            <w:r w:rsidRPr="008A2A39">
              <w:rPr>
                <w:rFonts w:ascii="Arial" w:hAnsi="Arial" w:cs="Arial"/>
                <w:sz w:val="24"/>
                <w:szCs w:val="24"/>
              </w:rPr>
              <w:t>Vpis kandidatov, ki so bili uspešni v 2. krogu izbirnega postopka</w:t>
            </w:r>
          </w:p>
        </w:tc>
      </w:tr>
    </w:tbl>
    <w:p w:rsidR="00565652" w:rsidRDefault="00565652">
      <w:pPr>
        <w:rPr>
          <w:rFonts w:ascii="Arial" w:hAnsi="Arial" w:cs="Arial"/>
          <w:sz w:val="28"/>
          <w:szCs w:val="28"/>
        </w:rPr>
      </w:pPr>
    </w:p>
    <w:p w:rsidR="00C13129" w:rsidRPr="008A2A39" w:rsidRDefault="00F40908">
      <w:pPr>
        <w:rPr>
          <w:rFonts w:ascii="Arial" w:hAnsi="Arial" w:cs="Arial"/>
          <w:sz w:val="28"/>
          <w:szCs w:val="28"/>
        </w:rPr>
      </w:pPr>
      <w:r w:rsidRPr="008A2A39">
        <w:rPr>
          <w:rFonts w:ascii="Arial" w:hAnsi="Arial" w:cs="Arial"/>
          <w:sz w:val="28"/>
          <w:szCs w:val="28"/>
        </w:rPr>
        <w:t>Pomembni datumi za vpis v 1. letnik srednje šole 2022/2023</w:t>
      </w:r>
    </w:p>
    <w:sectPr w:rsidR="00C13129" w:rsidRPr="008A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908"/>
    <w:rsid w:val="001D2183"/>
    <w:rsid w:val="0050520B"/>
    <w:rsid w:val="00565652"/>
    <w:rsid w:val="008212C7"/>
    <w:rsid w:val="008A2A39"/>
    <w:rsid w:val="008F0302"/>
    <w:rsid w:val="00C13129"/>
    <w:rsid w:val="00F40908"/>
    <w:rsid w:val="00F5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1D404-FC74-4ABC-9825-F4396138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4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Profesor</cp:lastModifiedBy>
  <cp:revision>2</cp:revision>
  <dcterms:created xsi:type="dcterms:W3CDTF">2022-01-31T10:13:00Z</dcterms:created>
  <dcterms:modified xsi:type="dcterms:W3CDTF">2022-01-31T10:13:00Z</dcterms:modified>
</cp:coreProperties>
</file>